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237B8A" w:rsidP="00667F86">
            <w:pPr>
              <w:jc w:val="center"/>
              <w:rPr>
                <w:rFonts w:cs="Calibri"/>
                <w:b/>
                <w:sz w:val="28"/>
                <w:szCs w:val="28"/>
              </w:rPr>
            </w:pPr>
            <w:r>
              <w:rPr>
                <w:rFonts w:cs="Calibri"/>
                <w:b/>
                <w:sz w:val="28"/>
                <w:szCs w:val="28"/>
              </w:rPr>
              <w:t>TEACHING ASSISTANT (PREP)</w:t>
            </w:r>
            <w:bookmarkStart w:id="0" w:name="_GoBack"/>
            <w:bookmarkEnd w:id="0"/>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37B8A"/>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5F94"/>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FAFDC0"/>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C44B-B3B8-4C61-A9F8-7065907D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1</TotalTime>
  <Pages>8</Pages>
  <Words>2224</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14185</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2025-01-15T13:14:00Z</dcterms:created>
  <dcterms:modified xsi:type="dcterms:W3CDTF">2025-01-15T13:23:00Z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